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52" w:rsidRDefault="002971A6">
      <w:pPr>
        <w:rPr>
          <w:rFonts w:ascii="微软雅黑" w:eastAsia="微软雅黑" w:hAnsi="微软雅黑" w:cs="微软雅黑"/>
          <w:sz w:val="44"/>
          <w:szCs w:val="44"/>
        </w:rPr>
        <w:sectPr w:rsidR="003B2B52">
          <w:headerReference w:type="default" r:id="rId8"/>
          <w:footerReference w:type="default" r:id="rId9"/>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58240" behindDoc="1" locked="0" layoutInCell="1" allowOverlap="1">
                <wp:simplePos x="0" y="0"/>
                <wp:positionH relativeFrom="column">
                  <wp:posOffset>-320040</wp:posOffset>
                </wp:positionH>
                <wp:positionV relativeFrom="paragraph">
                  <wp:posOffset>3281680</wp:posOffset>
                </wp:positionV>
                <wp:extent cx="6225540" cy="1816735"/>
                <wp:effectExtent l="3810" t="0" r="0" b="0"/>
                <wp:wrapTight wrapText="bothSides">
                  <wp:wrapPolygon edited="0">
                    <wp:start x="21591" y="0"/>
                    <wp:lineTo x="0" y="0"/>
                    <wp:lineTo x="0" y="21600"/>
                    <wp:lineTo x="21591" y="21600"/>
                    <wp:lineTo x="9" y="21600"/>
                    <wp:lineTo x="21600" y="21600"/>
                    <wp:lineTo x="21600" y="0"/>
                    <wp:lineTo x="9" y="0"/>
                    <wp:lineTo x="21591" y="0"/>
                  </wp:wrapPolygon>
                </wp:wrapTight>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81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B52" w:rsidRDefault="003B2B52">
                            <w:pPr>
                              <w:pStyle w:val="10"/>
                              <w:jc w:val="both"/>
                              <w:rPr>
                                <w:rFonts w:ascii="幼圆" w:eastAsia="幼圆" w:hAnsi="幼圆" w:cs="幼圆"/>
                                <w:b/>
                                <w:bCs/>
                                <w:sz w:val="56"/>
                                <w:szCs w:val="20"/>
                              </w:rPr>
                            </w:pPr>
                          </w:p>
                          <w:p w:rsidR="003B2B52" w:rsidRDefault="00F57F3D">
                            <w:pPr>
                              <w:pStyle w:val="10"/>
                              <w:jc w:val="center"/>
                              <w:rPr>
                                <w:rFonts w:ascii="幼圆" w:eastAsia="幼圆" w:hAnsi="幼圆" w:cs="幼圆"/>
                                <w:b/>
                                <w:bCs/>
                                <w:sz w:val="52"/>
                                <w:szCs w:val="52"/>
                              </w:rPr>
                            </w:pPr>
                            <w:r>
                              <w:rPr>
                                <w:rFonts w:ascii="幼圆" w:eastAsia="幼圆" w:hAnsi="幼圆" w:cs="幼圆" w:hint="eastAsia"/>
                                <w:b/>
                                <w:bCs/>
                                <w:sz w:val="52"/>
                                <w:szCs w:val="52"/>
                              </w:rPr>
                              <w:t>福州航空</w:t>
                            </w:r>
                          </w:p>
                          <w:p w:rsidR="003B2B52" w:rsidRDefault="00F57F3D">
                            <w:pPr>
                              <w:pStyle w:val="10"/>
                              <w:jc w:val="center"/>
                              <w:rPr>
                                <w:rFonts w:ascii="隶书" w:eastAsia="隶书" w:hAnsi="隶书" w:cs="隶书"/>
                                <w:b/>
                                <w:bCs/>
                                <w:sz w:val="56"/>
                                <w:szCs w:val="20"/>
                              </w:rPr>
                            </w:pPr>
                            <w:r>
                              <w:rPr>
                                <w:rFonts w:ascii="幼圆" w:eastAsia="幼圆" w:hAnsi="幼圆" w:cs="幼圆" w:hint="eastAsia"/>
                                <w:b/>
                                <w:bCs/>
                                <w:sz w:val="52"/>
                                <w:szCs w:val="52"/>
                              </w:rPr>
                              <w:t>2017-2018年大学生飞行学员招聘简</w:t>
                            </w:r>
                            <w:r>
                              <w:rPr>
                                <w:rFonts w:ascii="幼圆" w:eastAsia="幼圆" w:hAnsi="幼圆" w:cs="幼圆" w:hint="eastAsia"/>
                                <w:b/>
                                <w:bCs/>
                                <w:sz w:val="56"/>
                                <w:szCs w:val="2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2pt;margin-top:258.4pt;width:490.2pt;height:1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JggIAAAg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" stroked="f">
                <v:textbox>
                  <w:txbxContent>
                    <w:p w:rsidR="003B2B52" w:rsidRDefault="003B2B52">
                      <w:pPr>
                        <w:pStyle w:val="10"/>
                        <w:jc w:val="both"/>
                        <w:rPr>
                          <w:rFonts w:ascii="幼圆" w:eastAsia="幼圆" w:hAnsi="幼圆" w:cs="幼圆"/>
                          <w:b/>
                          <w:bCs/>
                          <w:sz w:val="56"/>
                          <w:szCs w:val="20"/>
                        </w:rPr>
                      </w:pPr>
                    </w:p>
                    <w:p w:rsidR="003B2B52" w:rsidRDefault="00F57F3D">
                      <w:pPr>
                        <w:pStyle w:val="10"/>
                        <w:jc w:val="center"/>
                        <w:rPr>
                          <w:rFonts w:ascii="幼圆" w:eastAsia="幼圆" w:hAnsi="幼圆" w:cs="幼圆"/>
                          <w:b/>
                          <w:bCs/>
                          <w:sz w:val="52"/>
                          <w:szCs w:val="52"/>
                        </w:rPr>
                      </w:pPr>
                      <w:r>
                        <w:rPr>
                          <w:rFonts w:ascii="幼圆" w:eastAsia="幼圆" w:hAnsi="幼圆" w:cs="幼圆" w:hint="eastAsia"/>
                          <w:b/>
                          <w:bCs/>
                          <w:sz w:val="52"/>
                          <w:szCs w:val="52"/>
                        </w:rPr>
                        <w:t>福州航空</w:t>
                      </w:r>
                    </w:p>
                    <w:p w:rsidR="003B2B52" w:rsidRDefault="00F57F3D">
                      <w:pPr>
                        <w:pStyle w:val="10"/>
                        <w:jc w:val="center"/>
                        <w:rPr>
                          <w:rFonts w:ascii="隶书" w:eastAsia="隶书" w:hAnsi="隶书" w:cs="隶书"/>
                          <w:b/>
                          <w:bCs/>
                          <w:sz w:val="56"/>
                          <w:szCs w:val="20"/>
                        </w:rPr>
                      </w:pPr>
                      <w:r>
                        <w:rPr>
                          <w:rFonts w:ascii="幼圆" w:eastAsia="幼圆" w:hAnsi="幼圆" w:cs="幼圆" w:hint="eastAsia"/>
                          <w:b/>
                          <w:bCs/>
                          <w:sz w:val="52"/>
                          <w:szCs w:val="52"/>
                        </w:rPr>
                        <w:t>2017-2018年大学生飞行学员招聘简</w:t>
                      </w:r>
                      <w:r>
                        <w:rPr>
                          <w:rFonts w:ascii="幼圆" w:eastAsia="幼圆" w:hAnsi="幼圆" w:cs="幼圆" w:hint="eastAsia"/>
                          <w:b/>
                          <w:bCs/>
                          <w:sz w:val="56"/>
                          <w:szCs w:val="20"/>
                        </w:rPr>
                        <w:t>章</w:t>
                      </w:r>
                    </w:p>
                  </w:txbxContent>
                </v:textbox>
                <w10:wrap type="tight"/>
              </v:rect>
            </w:pict>
          </mc:Fallback>
        </mc:AlternateContent>
      </w:r>
      <w:r w:rsidR="00F57F3D">
        <w:rPr>
          <w:noProof/>
        </w:rPr>
        <w:drawing>
          <wp:anchor distT="0" distB="0" distL="114300" distR="114300" simplePos="0" relativeHeight="251689984" behindDoc="1" locked="0" layoutInCell="1" allowOverlap="1">
            <wp:simplePos x="0" y="0"/>
            <wp:positionH relativeFrom="column">
              <wp:posOffset>1275715</wp:posOffset>
            </wp:positionH>
            <wp:positionV relativeFrom="paragraph">
              <wp:posOffset>1076960</wp:posOffset>
            </wp:positionV>
            <wp:extent cx="2700020" cy="688975"/>
            <wp:effectExtent l="0" t="0" r="43180" b="15875"/>
            <wp:wrapTight wrapText="bothSides">
              <wp:wrapPolygon edited="0">
                <wp:start x="0" y="0"/>
                <wp:lineTo x="0" y="20903"/>
                <wp:lineTo x="21488" y="20903"/>
                <wp:lineTo x="21488"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t="31730" b="32124"/>
                    <a:stretch>
                      <a:fillRect/>
                    </a:stretch>
                  </pic:blipFill>
                  <pic:spPr>
                    <a:xfrm>
                      <a:off x="0" y="0"/>
                      <a:ext cx="2700020" cy="688975"/>
                    </a:xfrm>
                    <a:prstGeom prst="rect">
                      <a:avLst/>
                    </a:prstGeom>
                    <a:ln>
                      <a:noFill/>
                    </a:ln>
                  </pic:spPr>
                </pic:pic>
              </a:graphicData>
            </a:graphic>
          </wp:anchor>
        </w:drawing>
      </w:r>
      <w:r w:rsidR="00F57F3D">
        <w:rPr>
          <w:noProof/>
        </w:rPr>
        <w:drawing>
          <wp:anchor distT="0" distB="0" distL="114300" distR="114300" simplePos="0" relativeHeight="251691008" behindDoc="1" locked="0" layoutInCell="1" allowOverlap="1">
            <wp:simplePos x="0" y="0"/>
            <wp:positionH relativeFrom="column">
              <wp:posOffset>428625</wp:posOffset>
            </wp:positionH>
            <wp:positionV relativeFrom="paragraph">
              <wp:posOffset>2439670</wp:posOffset>
            </wp:positionV>
            <wp:extent cx="4809490" cy="847725"/>
            <wp:effectExtent l="0" t="0" r="10160" b="9525"/>
            <wp:wrapTight wrapText="bothSides">
              <wp:wrapPolygon edited="0">
                <wp:start x="0" y="0"/>
                <wp:lineTo x="0" y="21357"/>
                <wp:lineTo x="21475" y="21357"/>
                <wp:lineTo x="2147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09490" cy="847725"/>
                    </a:xfrm>
                    <a:prstGeom prst="rect">
                      <a:avLst/>
                    </a:prstGeom>
                    <a:noFill/>
                    <a:ln w="9525">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2018030</wp:posOffset>
                </wp:positionH>
                <wp:positionV relativeFrom="paragraph">
                  <wp:posOffset>6515735</wp:posOffset>
                </wp:positionV>
                <wp:extent cx="2288540" cy="1170305"/>
                <wp:effectExtent l="0" t="635" r="0" b="63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11703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52" w:rsidRDefault="003B2B52">
                            <w:pPr>
                              <w:pStyle w:val="10"/>
                            </w:pPr>
                          </w:p>
                        </w:txbxContent>
                      </wps:txbx>
                      <wps:bodyPr rot="0" vert="horz" wrap="square" lIns="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58.9pt;margin-top:513.05pt;width:180.2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" filled="f" fillcolor="#c0504d" stroked="f">
                <v:textbox inset="0">
                  <w:txbxContent>
                    <w:p w:rsidR="003B2B52" w:rsidRDefault="003B2B52">
                      <w:pPr>
                        <w:pStyle w:val="10"/>
                      </w:pPr>
                    </w:p>
                  </w:txbxContent>
                </v:textbox>
              </v:rect>
            </w:pict>
          </mc:Fallback>
        </mc:AlternateContent>
      </w:r>
    </w:p>
    <w:p w:rsidR="003B2B52" w:rsidRDefault="00F57F3D">
      <w:pPr>
        <w:jc w:val="center"/>
        <w:rPr>
          <w:rFonts w:ascii="仿宋_GB2312" w:eastAsia="仿宋_GB2312" w:hAnsi="仿宋_GB2312" w:cs="仿宋_GB2312"/>
          <w:kern w:val="0"/>
          <w:sz w:val="28"/>
          <w:szCs w:val="28"/>
          <w:shd w:val="clear" w:color="auto" w:fill="FFFFFF"/>
        </w:rPr>
      </w:pPr>
      <w:r>
        <w:rPr>
          <w:rFonts w:ascii="微软雅黑" w:eastAsia="微软雅黑" w:hAnsi="微软雅黑" w:cs="微软雅黑" w:hint="eastAsia"/>
          <w:sz w:val="36"/>
          <w:szCs w:val="36"/>
        </w:rPr>
        <w:lastRenderedPageBreak/>
        <w:t>福州航空2017-2018年大学生飞行学员招聘简章</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一、走进福航</w:t>
      </w:r>
    </w:p>
    <w:p w:rsidR="003B2B52" w:rsidRDefault="00F57F3D">
      <w:pPr>
        <w:widowControl/>
        <w:shd w:val="clear" w:color="auto" w:fill="FFFFFF"/>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rPr>
        <w:t>福州航空有限责任公司（</w:t>
      </w:r>
      <w:r>
        <w:rPr>
          <w:rFonts w:ascii="Times New Roman" w:eastAsia="仿宋_GB2312" w:hAnsi="Times New Roman" w:cs="Times New Roman"/>
          <w:kern w:val="0"/>
          <w:sz w:val="28"/>
          <w:szCs w:val="28"/>
          <w:shd w:val="clear" w:color="auto" w:fill="FFFFFF"/>
        </w:rPr>
        <w:t>FUZHOU AIRLINES </w:t>
      </w:r>
      <w:r>
        <w:rPr>
          <w:rFonts w:ascii="仿宋_GB2312" w:eastAsia="仿宋_GB2312" w:hAnsi="仿宋_GB2312" w:cs="仿宋_GB2312" w:hint="eastAsia"/>
          <w:kern w:val="0"/>
          <w:sz w:val="28"/>
          <w:szCs w:val="28"/>
          <w:shd w:val="clear" w:color="auto" w:fill="FFFFFF"/>
        </w:rPr>
        <w:t>简称：福航）是世界500强海航集团成员企业，于2014年2月12日成立，并于2014年10月30日实现首飞，是福州市首家本土航空公司。</w:t>
      </w:r>
    </w:p>
    <w:p w:rsidR="003B2B52" w:rsidRDefault="00F57F3D">
      <w:pPr>
        <w:widowControl/>
        <w:shd w:val="clear" w:color="auto" w:fill="FFFFFF"/>
        <w:ind w:firstLineChars="200" w:firstLine="560"/>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福州航空伴随“一带一路”及设立福建自贸区的背景诞生，结合海航24年精细化管理经验和福州地理优势，积极</w:t>
      </w:r>
      <w:proofErr w:type="gramStart"/>
      <w:r>
        <w:rPr>
          <w:rFonts w:ascii="仿宋_GB2312" w:eastAsia="仿宋_GB2312" w:hAnsi="仿宋_GB2312" w:cs="仿宋_GB2312" w:hint="eastAsia"/>
          <w:kern w:val="0"/>
          <w:sz w:val="28"/>
          <w:szCs w:val="28"/>
          <w:shd w:val="clear" w:color="auto" w:fill="FFFFFF"/>
        </w:rPr>
        <w:t>优化台</w:t>
      </w:r>
      <w:proofErr w:type="gramEnd"/>
      <w:r>
        <w:rPr>
          <w:rFonts w:ascii="仿宋_GB2312" w:eastAsia="仿宋_GB2312" w:hAnsi="仿宋_GB2312" w:cs="仿宋_GB2312" w:hint="eastAsia"/>
          <w:kern w:val="0"/>
          <w:sz w:val="28"/>
          <w:szCs w:val="28"/>
          <w:shd w:val="clear" w:color="auto" w:fill="FFFFFF"/>
        </w:rPr>
        <w:t>海及东南亚地区航空产业结构，致力成为国内中型航空企业的杰出代表。自2014年10月开航至2017年7月，福州航空机队规模已达13架波音737-800型客机，累计运输旅客近454万人次，平均客座率逾91%。公司目前已开通52条国内航线，通航国内40座城市，其中包括北京、上海、西安、天津、重庆、昆明、哈尔滨、舟山、济南、临沂、南通、南京、贵阳、南宁、长沙、襄阳、台州、银川、太原、宜昌、兰州、青岛、桂林、海口等。</w:t>
      </w:r>
    </w:p>
    <w:p w:rsidR="003B2B52" w:rsidRDefault="00F57F3D">
      <w:pPr>
        <w:widowControl/>
        <w:shd w:val="clear" w:color="auto" w:fill="FFFFFF"/>
        <w:ind w:firstLineChars="200" w:firstLine="560"/>
        <w:rPr>
          <w:rFonts w:ascii="华文新魏" w:eastAsia="华文新魏" w:hAnsi="华文新魏" w:cs="华文新魏"/>
          <w:b/>
          <w:bCs/>
          <w:kern w:val="0"/>
          <w:sz w:val="36"/>
          <w:szCs w:val="36"/>
          <w:shd w:val="clear" w:color="auto" w:fill="FFFFFF"/>
        </w:rPr>
      </w:pPr>
      <w:r>
        <w:rPr>
          <w:rFonts w:ascii="仿宋_GB2312" w:eastAsia="仿宋_GB2312" w:hAnsi="仿宋_GB2312" w:cs="仿宋_GB2312" w:hint="eastAsia"/>
          <w:kern w:val="0"/>
          <w:sz w:val="28"/>
          <w:szCs w:val="28"/>
          <w:shd w:val="clear" w:color="auto" w:fill="FFFFFF"/>
        </w:rPr>
        <w:t>未来，福州航空将响应“一带一路”倡议，坚持海西经济区发展战略、抓住福建自贸区建设及福州新区规划的契机，立足福建、面向海峡，整合政府及混合所有制公司股东的优势资源，开展国际及港澳台航空客货</w:t>
      </w:r>
      <w:proofErr w:type="gramStart"/>
      <w:r>
        <w:rPr>
          <w:rFonts w:ascii="仿宋_GB2312" w:eastAsia="仿宋_GB2312" w:hAnsi="仿宋_GB2312" w:cs="仿宋_GB2312" w:hint="eastAsia"/>
          <w:kern w:val="0"/>
          <w:sz w:val="28"/>
          <w:szCs w:val="28"/>
          <w:shd w:val="clear" w:color="auto" w:fill="FFFFFF"/>
        </w:rPr>
        <w:t>邮</w:t>
      </w:r>
      <w:proofErr w:type="gramEnd"/>
      <w:r>
        <w:rPr>
          <w:rFonts w:ascii="仿宋_GB2312" w:eastAsia="仿宋_GB2312" w:hAnsi="仿宋_GB2312" w:cs="仿宋_GB2312" w:hint="eastAsia"/>
          <w:kern w:val="0"/>
          <w:sz w:val="28"/>
          <w:szCs w:val="28"/>
          <w:shd w:val="clear" w:color="auto" w:fill="FFFFFF"/>
        </w:rPr>
        <w:t>运输业务，推出立体交通、酒店餐饮、旅游度假等一体化、网络化的服务产品，打造具有福州乃至福建地方特色的航空品牌，并成为拥有良好经济效益和社会效益的企业。</w:t>
      </w:r>
    </w:p>
    <w:p w:rsidR="003B2B52" w:rsidRDefault="003B2B52">
      <w:pPr>
        <w:jc w:val="center"/>
        <w:rPr>
          <w:rFonts w:ascii="全新硬笔楷书简" w:eastAsia="全新硬笔楷书简" w:hAnsi="全新硬笔楷书简" w:cs="全新硬笔楷书简"/>
        </w:rPr>
      </w:pPr>
    </w:p>
    <w:p w:rsidR="003B2B52" w:rsidRDefault="003B2B52">
      <w:pPr>
        <w:jc w:val="center"/>
        <w:rPr>
          <w:rFonts w:ascii="全新硬笔楷书简" w:eastAsia="全新硬笔楷书简" w:hAnsi="全新硬笔楷书简" w:cs="全新硬笔楷书简"/>
        </w:rPr>
      </w:pP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lastRenderedPageBreak/>
        <w:t>二、加入我们</w:t>
      </w:r>
    </w:p>
    <w:p w:rsidR="003B2B52" w:rsidRDefault="00433836">
      <w:pPr>
        <w:rPr>
          <w:rFonts w:ascii="仿宋_GB2312" w:eastAsia="仿宋_GB2312" w:hAnsi="仿宋_GB2312" w:cs="仿宋_GB2312"/>
          <w:sz w:val="28"/>
          <w:szCs w:val="28"/>
        </w:rPr>
      </w:pPr>
      <w:r>
        <w:rPr>
          <w:rFonts w:ascii="仿宋_GB2312" w:eastAsia="仿宋_GB2312" w:hAnsi="仿宋_GB2312" w:cs="仿宋_GB2312" w:hint="eastAsia"/>
          <w:sz w:val="28"/>
          <w:szCs w:val="28"/>
        </w:rPr>
        <w:t>（一）招聘职位：大学生飞行学员</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（二）工作地点：福州、哈尔滨</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（三）报名条件</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学历与专业</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学历要求：国家统招高校全日制大学本科（含）以上学历应往届毕业生（在校大二、大三学生也可报名），</w:t>
      </w:r>
      <w:r>
        <w:rPr>
          <w:rFonts w:ascii="仿宋_GB2312" w:eastAsia="仿宋_GB2312" w:hAnsi="仿宋_GB2312" w:cs="仿宋_GB2312" w:hint="eastAsia"/>
          <w:b/>
          <w:bCs/>
          <w:color w:val="000000" w:themeColor="text1"/>
          <w:sz w:val="28"/>
          <w:szCs w:val="28"/>
          <w:u w:val="single"/>
        </w:rPr>
        <w:t>不招收艺术类、体育类专业</w:t>
      </w:r>
      <w:r>
        <w:rPr>
          <w:rFonts w:ascii="仿宋_GB2312" w:eastAsia="仿宋_GB2312" w:hAnsi="仿宋_GB2312" w:cs="仿宋_GB2312" w:hint="eastAsia"/>
          <w:sz w:val="28"/>
          <w:szCs w:val="28"/>
        </w:rPr>
        <w:t>；理工科优先，非理工科需为国家认定二本以上院校。。</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英语水平</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英语达到CET-4（425分以上）或同等英语水平（</w:t>
      </w:r>
      <w:proofErr w:type="gramStart"/>
      <w:r>
        <w:rPr>
          <w:rFonts w:ascii="仿宋_GB2312" w:eastAsia="仿宋_GB2312" w:hAnsi="仿宋_GB2312" w:cs="仿宋_GB2312" w:hint="eastAsia"/>
          <w:sz w:val="28"/>
          <w:szCs w:val="28"/>
        </w:rPr>
        <w:t>托业500分</w:t>
      </w:r>
      <w:proofErr w:type="gramEnd"/>
      <w:r>
        <w:rPr>
          <w:rFonts w:ascii="仿宋_GB2312" w:eastAsia="仿宋_GB2312" w:hAnsi="仿宋_GB2312" w:cs="仿宋_GB2312" w:hint="eastAsia"/>
          <w:sz w:val="28"/>
          <w:szCs w:val="28"/>
        </w:rPr>
        <w:t>，新托福75分</w:t>
      </w:r>
      <w:proofErr w:type="gramStart"/>
      <w:r>
        <w:rPr>
          <w:rFonts w:ascii="仿宋_GB2312" w:eastAsia="仿宋_GB2312" w:hAnsi="仿宋_GB2312" w:cs="仿宋_GB2312" w:hint="eastAsia"/>
          <w:sz w:val="28"/>
          <w:szCs w:val="28"/>
        </w:rPr>
        <w:t>或雅</w:t>
      </w:r>
      <w:proofErr w:type="gramEnd"/>
      <w:r>
        <w:rPr>
          <w:rFonts w:ascii="仿宋_GB2312" w:eastAsia="仿宋_GB2312" w:hAnsi="仿宋_GB2312" w:cs="仿宋_GB2312" w:hint="eastAsia"/>
          <w:sz w:val="28"/>
          <w:szCs w:val="28"/>
        </w:rPr>
        <w:t>思5.0以上、BEC中级）及以上；英语口语能力达到福州航空大学生飞行学员英语考核标准。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年龄</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应届毕业生年龄须在26周岁（含）以下，1991年1月1日（含）以后出生；在校大二、大三学生也可报名，在校大二学生年龄须在1994年1月1日（含）之后，在校大三学生年龄须在1993年1月1日（含）之后。</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身体标准</w:t>
      </w:r>
    </w:p>
    <w:p w:rsidR="003B2B52" w:rsidRPr="00D20FF2" w:rsidRDefault="00F57F3D" w:rsidP="00D20FF2">
      <w:pPr>
        <w:pStyle w:val="a8"/>
        <w:numPr>
          <w:ilvl w:val="0"/>
          <w:numId w:val="3"/>
        </w:numPr>
        <w:ind w:firstLineChars="0"/>
        <w:rPr>
          <w:rFonts w:ascii="仿宋_GB2312" w:eastAsia="仿宋_GB2312" w:hAnsi="仿宋_GB2312" w:cs="仿宋_GB2312"/>
          <w:sz w:val="28"/>
          <w:szCs w:val="28"/>
        </w:rPr>
      </w:pPr>
      <w:r w:rsidRPr="00D20FF2">
        <w:rPr>
          <w:rFonts w:ascii="仿宋_GB2312" w:eastAsia="仿宋_GB2312" w:hAnsi="仿宋_GB2312" w:cs="仿宋_GB2312" w:hint="eastAsia"/>
          <w:sz w:val="28"/>
          <w:szCs w:val="28"/>
        </w:rPr>
        <w:t>单眼裸眼视力达到C字表</w:t>
      </w:r>
      <w:r w:rsidR="00D20FF2" w:rsidRPr="00D20FF2">
        <w:rPr>
          <w:rFonts w:ascii="仿宋_GB2312" w:eastAsia="仿宋_GB2312" w:hAnsi="仿宋_GB2312" w:cs="仿宋_GB2312" w:hint="eastAsia"/>
          <w:sz w:val="28"/>
          <w:szCs w:val="28"/>
        </w:rPr>
        <w:t>0.1</w:t>
      </w:r>
      <w:r w:rsidRPr="00D20FF2">
        <w:rPr>
          <w:rFonts w:ascii="仿宋_GB2312" w:eastAsia="仿宋_GB2312" w:hAnsi="仿宋_GB2312" w:cs="仿宋_GB2312" w:hint="eastAsia"/>
          <w:sz w:val="28"/>
          <w:szCs w:val="28"/>
        </w:rPr>
        <w:t>（含）以上；</w:t>
      </w:r>
      <w:r w:rsidR="003C7D2C">
        <w:rPr>
          <w:rFonts w:ascii="仿宋_GB2312" w:eastAsia="仿宋_GB2312" w:hAnsi="仿宋_GB2312" w:cs="仿宋_GB2312" w:hint="eastAsia"/>
          <w:sz w:val="28"/>
          <w:szCs w:val="28"/>
        </w:rPr>
        <w:t>近视低于450度，远视低于300度，在经过激光手术后允许报考飞行员。</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⑵身高在170厘米（含）至187厘米（含）；</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⑶腿长不短于74厘米（含）；</w:t>
      </w:r>
    </w:p>
    <w:p w:rsidR="003B2B52" w:rsidRDefault="003B2B52">
      <w:pPr>
        <w:ind w:firstLineChars="200" w:firstLine="560"/>
        <w:rPr>
          <w:rFonts w:ascii="仿宋_GB2312" w:eastAsia="仿宋_GB2312" w:hAnsi="仿宋_GB2312" w:cs="仿宋_GB2312"/>
          <w:sz w:val="28"/>
          <w:szCs w:val="28"/>
        </w:rPr>
        <w:sectPr w:rsidR="003B2B52">
          <w:footerReference w:type="default" r:id="rId12"/>
          <w:pgSz w:w="11906" w:h="16838"/>
          <w:pgMar w:top="1440" w:right="1800" w:bottom="1440" w:left="1800" w:header="851" w:footer="992" w:gutter="0"/>
          <w:pgNumType w:start="1"/>
          <w:cols w:space="425"/>
          <w:docGrid w:type="lines" w:linePitch="312"/>
        </w:sectPr>
      </w:pP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⑷体质指数BMI在[18.5，24]范围内； </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备注：BMI= 体重（单位kg）÷身高的平方（单位m）。 </w:t>
      </w:r>
    </w:p>
    <w:p w:rsidR="003B2B52" w:rsidRDefault="00462EF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⑸无色盲或色弱；无斜视；无较重的晕车、晕船史；无</w:t>
      </w:r>
      <w:r w:rsidR="00F57F3D">
        <w:rPr>
          <w:rFonts w:ascii="仿宋_GB2312" w:eastAsia="仿宋_GB2312" w:hAnsi="仿宋_GB2312" w:cs="仿宋_GB2312" w:hint="eastAsia"/>
          <w:sz w:val="28"/>
          <w:szCs w:val="28"/>
        </w:rPr>
        <w:t>癫痫病史；</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(6)达到《民用航空招收飞行学生体检鉴定规范》合格标准。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背景调查</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无犯罪记录证明，达到福州航空背景调查合格标准。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飞行培训记录</w:t>
      </w:r>
      <w:bookmarkStart w:id="0" w:name="_GoBack"/>
      <w:bookmarkEnd w:id="0"/>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应聘人员不能有任何航空公司或航校的飞行培训经历。</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三、注意事项</w:t>
      </w:r>
    </w:p>
    <w:p w:rsidR="003B2B52" w:rsidRDefault="00F57F3D">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 面试时需携带材料：</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 1寸免冠彩色照片1张（图像未经技术处理）。</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 身份证、学生证、外语等级证书原件及复印件；往届毕业生请携带毕业证、学位证书原件及复印件及本人简历一份。</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 黑色签字笔（非圆珠笔）。</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2. 面试仪容及着装要求</w:t>
      </w:r>
      <w:r>
        <w:rPr>
          <w:rFonts w:ascii="仿宋_GB2312" w:eastAsia="仿宋_GB2312" w:hAnsi="仿宋_GB2312" w:cs="仿宋_GB2312" w:hint="eastAsia"/>
          <w:sz w:val="28"/>
          <w:szCs w:val="28"/>
        </w:rPr>
        <w:t>：</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 面试</w:t>
      </w:r>
      <w:proofErr w:type="gramStart"/>
      <w:r>
        <w:rPr>
          <w:rFonts w:ascii="仿宋_GB2312" w:eastAsia="仿宋_GB2312" w:hAnsi="仿宋_GB2312" w:cs="仿宋_GB2312" w:hint="eastAsia"/>
          <w:sz w:val="28"/>
          <w:szCs w:val="28"/>
        </w:rPr>
        <w:t>期间着</w:t>
      </w:r>
      <w:proofErr w:type="gramEnd"/>
      <w:r>
        <w:rPr>
          <w:rFonts w:ascii="仿宋_GB2312" w:eastAsia="仿宋_GB2312" w:hAnsi="仿宋_GB2312" w:cs="仿宋_GB2312" w:hint="eastAsia"/>
          <w:sz w:val="28"/>
          <w:szCs w:val="28"/>
        </w:rPr>
        <w:t>浅色衬衣、深色外套、长裤、皮鞋；</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 头发应不遮盖耳朵。</w:t>
      </w:r>
    </w:p>
    <w:p w:rsidR="003B2B52" w:rsidRDefault="00F57F3D">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 特别提示：</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⑴招聘期间请应聘人员保持手机畅通，具体面试时间与面试地点以及后续考核结果将通过专用短信平台发布；</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⑵考核采取单项淘汰制，福州</w:t>
      </w:r>
      <w:proofErr w:type="gramStart"/>
      <w:r>
        <w:rPr>
          <w:rFonts w:ascii="仿宋_GB2312" w:eastAsia="仿宋_GB2312" w:hAnsi="仿宋_GB2312" w:cs="仿宋_GB2312" w:hint="eastAsia"/>
          <w:sz w:val="28"/>
          <w:szCs w:val="28"/>
        </w:rPr>
        <w:t>航空对</w:t>
      </w:r>
      <w:proofErr w:type="gramEnd"/>
      <w:r>
        <w:rPr>
          <w:rFonts w:ascii="仿宋_GB2312" w:eastAsia="仿宋_GB2312" w:hAnsi="仿宋_GB2312" w:cs="仿宋_GB2312" w:hint="eastAsia"/>
          <w:sz w:val="28"/>
          <w:szCs w:val="28"/>
        </w:rPr>
        <w:t>考核结果不予解释；</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⑶如发现应聘人员在个人信息、学历证书、证明等方面弄虚作假，一经查实，立即取消其应聘或录用资格并</w:t>
      </w:r>
      <w:proofErr w:type="gramStart"/>
      <w:r>
        <w:rPr>
          <w:rFonts w:ascii="仿宋_GB2312" w:eastAsia="仿宋_GB2312" w:hAnsi="仿宋_GB2312" w:cs="仿宋_GB2312" w:hint="eastAsia"/>
          <w:sz w:val="28"/>
          <w:szCs w:val="28"/>
        </w:rPr>
        <w:t>在福航人才库</w:t>
      </w:r>
      <w:proofErr w:type="gramEnd"/>
      <w:r>
        <w:rPr>
          <w:rFonts w:ascii="仿宋_GB2312" w:eastAsia="仿宋_GB2312" w:hAnsi="仿宋_GB2312" w:cs="仿宋_GB2312" w:hint="eastAsia"/>
          <w:sz w:val="28"/>
          <w:szCs w:val="28"/>
        </w:rPr>
        <w:t>中列入不诚信名单，禁止参加</w:t>
      </w:r>
      <w:proofErr w:type="gramStart"/>
      <w:r>
        <w:rPr>
          <w:rFonts w:ascii="仿宋_GB2312" w:eastAsia="仿宋_GB2312" w:hAnsi="仿宋_GB2312" w:cs="仿宋_GB2312" w:hint="eastAsia"/>
          <w:sz w:val="28"/>
          <w:szCs w:val="28"/>
        </w:rPr>
        <w:t>任何福航招</w:t>
      </w:r>
      <w:proofErr w:type="gramEnd"/>
      <w:r>
        <w:rPr>
          <w:rFonts w:ascii="仿宋_GB2312" w:eastAsia="仿宋_GB2312" w:hAnsi="仿宋_GB2312" w:cs="仿宋_GB2312" w:hint="eastAsia"/>
          <w:sz w:val="28"/>
          <w:szCs w:val="28"/>
        </w:rPr>
        <w:t>聘活动，在此过程中发生的一切费用和存在的风险由应聘者本人自行承担！</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四、招聘流程</w:t>
      </w:r>
    </w:p>
    <w:p w:rsidR="003B2B52" w:rsidRDefault="00F57F3D">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飞行学员招聘流程主要包含以下六个步骤：</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现场报名：</w:t>
      </w:r>
      <w:r>
        <w:rPr>
          <w:rFonts w:ascii="仿宋" w:eastAsia="仿宋" w:hAnsi="仿宋" w:cs="仿宋" w:hint="eastAsia"/>
          <w:color w:val="000000" w:themeColor="text1"/>
          <w:sz w:val="28"/>
          <w:szCs w:val="28"/>
        </w:rPr>
        <w:t>面试当日现场提交报名表</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公司面试：</w:t>
      </w:r>
      <w:r>
        <w:rPr>
          <w:rFonts w:ascii="仿宋" w:eastAsia="仿宋" w:hAnsi="仿宋" w:cs="仿宋" w:hint="eastAsia"/>
          <w:color w:val="000000" w:themeColor="text1"/>
          <w:sz w:val="28"/>
          <w:szCs w:val="28"/>
        </w:rPr>
        <w:t>面试当日完成身体初检、英语面试、综合面试</w:t>
      </w:r>
    </w:p>
    <w:p w:rsidR="003B2B52" w:rsidRDefault="00F57F3D">
      <w:pPr>
        <w:numPr>
          <w:ilvl w:val="0"/>
          <w:numId w:val="2"/>
        </w:numPr>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心理测试：</w:t>
      </w:r>
      <w:r>
        <w:rPr>
          <w:rFonts w:ascii="仿宋" w:eastAsia="仿宋" w:hAnsi="仿宋" w:cs="仿宋" w:hint="eastAsia"/>
          <w:color w:val="000000" w:themeColor="text1"/>
          <w:sz w:val="28"/>
          <w:szCs w:val="28"/>
        </w:rPr>
        <w:t>面试当日完成福州</w:t>
      </w:r>
      <w:proofErr w:type="gramStart"/>
      <w:r>
        <w:rPr>
          <w:rFonts w:ascii="仿宋" w:eastAsia="仿宋" w:hAnsi="仿宋" w:cs="仿宋" w:hint="eastAsia"/>
          <w:color w:val="000000" w:themeColor="text1"/>
          <w:sz w:val="28"/>
          <w:szCs w:val="28"/>
        </w:rPr>
        <w:t>航空要求</w:t>
      </w:r>
      <w:proofErr w:type="gramEnd"/>
      <w:r>
        <w:rPr>
          <w:rFonts w:ascii="仿宋" w:eastAsia="仿宋" w:hAnsi="仿宋" w:cs="仿宋" w:hint="eastAsia"/>
          <w:color w:val="000000" w:themeColor="text1"/>
          <w:sz w:val="28"/>
          <w:szCs w:val="28"/>
        </w:rPr>
        <w:t>的心理测试</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民航局体检：</w:t>
      </w:r>
      <w:r>
        <w:rPr>
          <w:rFonts w:ascii="仿宋" w:eastAsia="仿宋" w:hAnsi="仿宋" w:cs="仿宋" w:hint="eastAsia"/>
          <w:color w:val="000000" w:themeColor="text1"/>
          <w:sz w:val="28"/>
          <w:szCs w:val="28"/>
        </w:rPr>
        <w:t>福州航空统一安排医院体检</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背景调查：</w:t>
      </w:r>
      <w:r>
        <w:rPr>
          <w:rFonts w:ascii="仿宋" w:eastAsia="仿宋" w:hAnsi="仿宋" w:cs="仿宋" w:hint="eastAsia"/>
          <w:color w:val="000000" w:themeColor="text1"/>
          <w:sz w:val="28"/>
          <w:szCs w:val="28"/>
        </w:rPr>
        <w:t>福州航空收集相关资料，提交公安局审核</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录用报到:</w:t>
      </w:r>
      <w:r>
        <w:rPr>
          <w:rFonts w:ascii="仿宋" w:eastAsia="仿宋" w:hAnsi="仿宋" w:cs="仿宋" w:hint="eastAsia"/>
          <w:color w:val="000000" w:themeColor="text1"/>
          <w:sz w:val="28"/>
          <w:szCs w:val="28"/>
        </w:rPr>
        <w:t>福州航空安排通过上述安排的</w:t>
      </w:r>
      <w:proofErr w:type="gramStart"/>
      <w:r>
        <w:rPr>
          <w:rFonts w:ascii="仿宋" w:eastAsia="仿宋" w:hAnsi="仿宋" w:cs="仿宋" w:hint="eastAsia"/>
          <w:color w:val="000000" w:themeColor="text1"/>
          <w:sz w:val="28"/>
          <w:szCs w:val="28"/>
        </w:rPr>
        <w:t>人员来司报到</w:t>
      </w:r>
      <w:proofErr w:type="gramEnd"/>
    </w:p>
    <w:p w:rsidR="003B2B52" w:rsidRDefault="00583A2F"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五</w:t>
      </w:r>
      <w:r w:rsidR="00F57F3D">
        <w:rPr>
          <w:rFonts w:ascii="黑体" w:eastAsia="黑体" w:hAnsi="黑体" w:cs="黑体" w:hint="eastAsia"/>
          <w:b/>
          <w:bCs/>
          <w:color w:val="FF0000"/>
          <w:sz w:val="36"/>
          <w:szCs w:val="36"/>
        </w:rPr>
        <w:t>、咨询方式</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欢迎各位同学、老师、家长关注福州航空飞行学员招聘，您可以通过以下渠道获取进一步信息:</w:t>
      </w:r>
    </w:p>
    <w:p w:rsidR="003B2B52" w:rsidRDefault="00F57F3D">
      <w:pPr>
        <w:rPr>
          <w:rStyle w:val="a6"/>
          <w:rFonts w:ascii="Arial Unicode MS" w:eastAsia="Arial Unicode MS" w:hAnsi="Arial Unicode MS" w:cs="Arial Unicode MS"/>
        </w:rPr>
      </w:pPr>
      <w:r>
        <w:rPr>
          <w:rFonts w:ascii="仿宋_GB2312" w:eastAsia="仿宋_GB2312" w:hAnsi="仿宋_GB2312" w:cs="仿宋_GB2312" w:hint="eastAsia"/>
          <w:sz w:val="28"/>
          <w:szCs w:val="28"/>
        </w:rPr>
        <w:t>1.咨询邮箱：</w:t>
      </w:r>
      <w:r w:rsidR="00BC2FD3">
        <w:rPr>
          <w:rFonts w:ascii="Arial Unicode MS" w:eastAsia="Arial Unicode MS" w:hAnsi="Arial Unicode MS" w:cs="Arial Unicode MS"/>
          <w:sz w:val="28"/>
          <w:szCs w:val="28"/>
        </w:rPr>
        <w:t>connie@avitalent.net</w:t>
      </w:r>
    </w:p>
    <w:p w:rsidR="003B2B52" w:rsidRDefault="00F57F3D">
      <w:pPr>
        <w:rPr>
          <w:rStyle w:val="a6"/>
          <w:rFonts w:ascii="Arial Unicode MS" w:eastAsia="Arial Unicode MS" w:hAnsi="Arial Unicode MS" w:cs="Arial Unicode MS"/>
        </w:rPr>
      </w:pPr>
      <w:r>
        <w:rPr>
          <w:rFonts w:ascii="仿宋_GB2312" w:eastAsia="仿宋_GB2312" w:hAnsi="仿宋_GB2312" w:cs="仿宋_GB2312" w:hint="eastAsia"/>
          <w:sz w:val="28"/>
          <w:szCs w:val="28"/>
        </w:rPr>
        <w:t>2.咨询电话：</w:t>
      </w:r>
      <w:r w:rsidR="00BC2FD3">
        <w:rPr>
          <w:rFonts w:ascii="Arial Unicode MS" w:eastAsia="Arial Unicode MS" w:hAnsi="Arial Unicode MS" w:cs="Arial Unicode MS" w:hint="eastAsia"/>
          <w:sz w:val="28"/>
          <w:szCs w:val="28"/>
          <w:u w:val="single"/>
        </w:rPr>
        <w:t>010</w:t>
      </w:r>
      <w:r>
        <w:rPr>
          <w:rFonts w:ascii="仿宋_GB2312" w:eastAsia="仿宋_GB2312" w:hAnsi="仿宋_GB2312" w:cs="仿宋_GB2312" w:hint="eastAsia"/>
          <w:sz w:val="32"/>
          <w:szCs w:val="32"/>
          <w:u w:val="single"/>
        </w:rPr>
        <w:t>-</w:t>
      </w:r>
      <w:r w:rsidR="00433836">
        <w:rPr>
          <w:rFonts w:ascii="Arial Unicode MS" w:eastAsia="Arial Unicode MS" w:hAnsi="Arial Unicode MS" w:cs="Arial Unicode MS" w:hint="eastAsia"/>
          <w:sz w:val="28"/>
          <w:szCs w:val="28"/>
          <w:u w:val="single"/>
        </w:rPr>
        <w:t>84599312</w:t>
      </w:r>
      <w:r w:rsidR="009B1E2A" w:rsidRPr="009B1E2A">
        <w:rPr>
          <w:rFonts w:ascii="Arial Unicode MS" w:eastAsia="Arial Unicode MS" w:hAnsi="Arial Unicode MS" w:cs="Arial Unicode MS"/>
          <w:sz w:val="28"/>
          <w:szCs w:val="28"/>
        </w:rPr>
        <w:t xml:space="preserve"> </w:t>
      </w:r>
      <w:r w:rsidR="009B1E2A">
        <w:rPr>
          <w:rFonts w:ascii="Arial Unicode MS" w:eastAsia="Arial Unicode MS" w:hAnsi="Arial Unicode MS" w:cs="Arial Unicode MS" w:hint="eastAsia"/>
          <w:sz w:val="28"/>
          <w:szCs w:val="28"/>
          <w:u w:val="single"/>
        </w:rPr>
        <w:t>18608068477</w:t>
      </w:r>
      <w:r>
        <w:rPr>
          <w:rFonts w:ascii="仿宋_GB2312" w:eastAsia="仿宋_GB2312" w:hAnsi="仿宋_GB2312" w:cs="仿宋_GB2312" w:hint="eastAsia"/>
          <w:sz w:val="28"/>
          <w:szCs w:val="28"/>
        </w:rPr>
        <w:t>（工作时间：9：</w:t>
      </w:r>
      <w:r w:rsidR="00433836">
        <w:rPr>
          <w:rFonts w:ascii="仿宋_GB2312" w:eastAsia="仿宋_GB2312" w:hAnsi="仿宋_GB2312" w:cs="仿宋_GB2312" w:hint="eastAsia"/>
          <w:sz w:val="28"/>
          <w:szCs w:val="28"/>
        </w:rPr>
        <w:t>00-18</w:t>
      </w:r>
      <w:r>
        <w:rPr>
          <w:rFonts w:ascii="仿宋_GB2312" w:eastAsia="仿宋_GB2312" w:hAnsi="仿宋_GB2312" w:cs="仿宋_GB2312" w:hint="eastAsia"/>
          <w:sz w:val="28"/>
          <w:szCs w:val="28"/>
        </w:rPr>
        <w:t>：00）</w:t>
      </w:r>
    </w:p>
    <w:p w:rsidR="003B2B52" w:rsidRDefault="00F57F3D">
      <w:pPr>
        <w:rPr>
          <w:rFonts w:ascii="华文新魏" w:eastAsia="华文新魏" w:hAnsi="华文新魏" w:cs="华文新魏"/>
          <w:color w:val="ED7D31" w:themeColor="accent2"/>
          <w:sz w:val="44"/>
          <w:szCs w:val="44"/>
        </w:rPr>
      </w:pPr>
      <w:r>
        <w:rPr>
          <w:rFonts w:ascii="仿宋_GB2312" w:eastAsia="仿宋_GB2312" w:hAnsi="仿宋_GB2312" w:cs="仿宋_GB2312" w:hint="eastAsia"/>
          <w:sz w:val="28"/>
          <w:szCs w:val="28"/>
        </w:rPr>
        <w:t>3.请关注福州航空</w:t>
      </w:r>
      <w:proofErr w:type="gramStart"/>
      <w:r>
        <w:rPr>
          <w:rFonts w:ascii="仿宋_GB2312" w:eastAsia="仿宋_GB2312" w:hAnsi="仿宋_GB2312" w:cs="仿宋_GB2312" w:hint="eastAsia"/>
          <w:sz w:val="28"/>
          <w:szCs w:val="28"/>
        </w:rPr>
        <w:t>微信官方</w:t>
      </w:r>
      <w:proofErr w:type="gramEnd"/>
      <w:r>
        <w:rPr>
          <w:rFonts w:ascii="仿宋_GB2312" w:eastAsia="仿宋_GB2312" w:hAnsi="仿宋_GB2312" w:cs="仿宋_GB2312" w:hint="eastAsia"/>
          <w:sz w:val="28"/>
          <w:szCs w:val="28"/>
        </w:rPr>
        <w:t>招聘平台“福州航空招聘”</w:t>
      </w:r>
    </w:p>
    <w:p w:rsidR="003B2B52" w:rsidRDefault="00583A2F"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六</w:t>
      </w:r>
      <w:r w:rsidR="00F57F3D">
        <w:rPr>
          <w:rFonts w:ascii="黑体" w:eastAsia="黑体" w:hAnsi="黑体" w:cs="黑体" w:hint="eastAsia"/>
          <w:b/>
          <w:bCs/>
          <w:color w:val="FF0000"/>
          <w:sz w:val="36"/>
          <w:szCs w:val="36"/>
        </w:rPr>
        <w:t>、特别声明</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福州航空不接受任何培训机构或中介机构组织的报名，福州航空</w:t>
      </w:r>
      <w:r>
        <w:rPr>
          <w:rFonts w:ascii="仿宋_GB2312" w:eastAsia="仿宋_GB2312" w:hAnsi="仿宋_GB2312" w:cs="仿宋_GB2312" w:hint="eastAsia"/>
          <w:sz w:val="28"/>
          <w:szCs w:val="28"/>
        </w:rPr>
        <w:lastRenderedPageBreak/>
        <w:t>从未委托任何个人、单位或者中介机构</w:t>
      </w:r>
      <w:r w:rsidR="009B1E2A">
        <w:rPr>
          <w:rFonts w:ascii="仿宋_GB2312" w:eastAsia="仿宋_GB2312" w:hAnsi="仿宋_GB2312" w:cs="仿宋_GB2312" w:hint="eastAsia"/>
          <w:sz w:val="28"/>
          <w:szCs w:val="28"/>
        </w:rPr>
        <w:t>（除“北京航源咨询服务有限公司”以外）</w:t>
      </w:r>
      <w:r>
        <w:rPr>
          <w:rFonts w:ascii="仿宋_GB2312" w:eastAsia="仿宋_GB2312" w:hAnsi="仿宋_GB2312" w:cs="仿宋_GB2312" w:hint="eastAsia"/>
          <w:sz w:val="28"/>
          <w:szCs w:val="28"/>
        </w:rPr>
        <w:t>以福州航空名义招聘任何人员。福州航空接受所有符合条件的应聘者参加网络应聘及现场面试，应聘者不接受任何个人的推荐，应聘者之间公平、公开竞争。福州航空在飞行学员招聘过程中不收取任何形式的推介费、介绍费、活动费、中介费等。欢迎广大应聘者及家属进行监督。任何假借海航集团或福州航空名义组织面试、招收或培训空中飞行学员的单位或</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人均属假冒，请广大应聘者提高警惕！</w:t>
      </w:r>
    </w:p>
    <w:p w:rsidR="003B2B52" w:rsidRDefault="00F57F3D">
      <w:pPr>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福州航空飞行员招聘管理中心</w:t>
      </w:r>
    </w:p>
    <w:p w:rsidR="003B2B52" w:rsidRDefault="00F57F3D">
      <w:pPr>
        <w:ind w:firstLineChars="200" w:firstLine="560"/>
        <w:jc w:val="right"/>
        <w:rPr>
          <w:rFonts w:ascii="华文新魏" w:eastAsia="华文新魏" w:hAnsi="华文新魏" w:cs="华文新魏"/>
          <w:sz w:val="36"/>
          <w:szCs w:val="36"/>
        </w:rPr>
      </w:pPr>
      <w:r>
        <w:rPr>
          <w:rFonts w:ascii="仿宋_GB2312" w:eastAsia="仿宋_GB2312" w:hAnsi="仿宋_GB2312" w:cs="仿宋_GB2312" w:hint="eastAsia"/>
          <w:sz w:val="28"/>
          <w:szCs w:val="28"/>
        </w:rPr>
        <w:t>2017年9月15日</w:t>
      </w:r>
    </w:p>
    <w:sectPr w:rsidR="003B2B52" w:rsidSect="003B2B5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14" w:rsidRDefault="00821B14" w:rsidP="003B2B52">
      <w:r>
        <w:separator/>
      </w:r>
    </w:p>
  </w:endnote>
  <w:endnote w:type="continuationSeparator" w:id="0">
    <w:p w:rsidR="00821B14" w:rsidRDefault="00821B14" w:rsidP="003B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全新硬笔楷书简">
    <w:altName w:val="微软雅黑"/>
    <w:charset w:val="86"/>
    <w:family w:val="auto"/>
    <w:pitch w:val="default"/>
    <w:sig w:usb0="00000000" w:usb1="080E0000" w:usb2="0000000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3B2B52">
    <w:pPr>
      <w:pStyle w:val="a3"/>
      <w:jc w:val="center"/>
      <w:rPr>
        <w:rFonts w:ascii="仿宋_GB2312" w:eastAsia="仿宋_GB2312" w:hAnsi="仿宋_GB2312" w:cs="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F57F3D">
    <w:pPr>
      <w:pStyle w:val="a3"/>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咨询邮箱：</w:t>
    </w:r>
    <w:r w:rsidR="00BA2B2D" w:rsidRPr="00BA2B2D">
      <w:rPr>
        <w:rFonts w:ascii="Arial Unicode MS" w:eastAsia="Arial Unicode MS" w:hAnsi="Arial Unicode MS" w:cs="Arial Unicode MS" w:hint="eastAsia"/>
        <w:sz w:val="21"/>
        <w:szCs w:val="21"/>
      </w:rPr>
      <w:t>connie</w:t>
    </w:r>
    <w:r w:rsidR="00BA2B2D">
      <w:rPr>
        <w:rFonts w:ascii="Arial Unicode MS" w:eastAsia="Arial Unicode MS" w:hAnsi="Arial Unicode MS" w:cs="Arial Unicode MS" w:hint="eastAsia"/>
        <w:sz w:val="21"/>
        <w:szCs w:val="21"/>
      </w:rPr>
      <w:t>@avitalent.net</w:t>
    </w:r>
    <w:r>
      <w:rPr>
        <w:rStyle w:val="a6"/>
        <w:rFonts w:ascii="仿宋_GB2312" w:eastAsia="仿宋_GB2312" w:hAnsi="仿宋_GB2312" w:cs="仿宋_GB2312" w:hint="eastAsia"/>
        <w:color w:val="000000" w:themeColor="text1"/>
        <w:sz w:val="21"/>
        <w:szCs w:val="21"/>
        <w:u w:val="none"/>
      </w:rPr>
      <w:t>联系电话</w:t>
    </w:r>
    <w:r>
      <w:rPr>
        <w:rStyle w:val="a6"/>
        <w:rFonts w:ascii="Arial Unicode MS" w:eastAsia="Arial Unicode MS" w:hAnsi="Arial Unicode MS" w:cs="Arial Unicode MS" w:hint="eastAsia"/>
        <w:color w:val="000000" w:themeColor="text1"/>
        <w:sz w:val="21"/>
        <w:szCs w:val="21"/>
        <w:u w:val="none"/>
      </w:rPr>
      <w:t>：</w:t>
    </w:r>
    <w:r w:rsidR="00BA2B2D">
      <w:rPr>
        <w:rStyle w:val="a6"/>
        <w:rFonts w:ascii="Arial Unicode MS" w:eastAsia="Arial Unicode MS" w:hAnsi="Arial Unicode MS" w:cs="Arial Unicode MS" w:hint="eastAsia"/>
        <w:color w:val="1F4E79" w:themeColor="accent1" w:themeShade="80"/>
        <w:sz w:val="21"/>
        <w:szCs w:val="21"/>
      </w:rPr>
      <w:t>0</w:t>
    </w:r>
    <w:r>
      <w:rPr>
        <w:rStyle w:val="a6"/>
        <w:rFonts w:ascii="Arial Unicode MS" w:eastAsia="Arial Unicode MS" w:hAnsi="Arial Unicode MS" w:cs="Arial Unicode MS" w:hint="eastAsia"/>
        <w:color w:val="1F4E79" w:themeColor="accent1" w:themeShade="80"/>
        <w:sz w:val="21"/>
        <w:szCs w:val="21"/>
      </w:rPr>
      <w:t>1</w:t>
    </w:r>
    <w:r w:rsidR="00BA2B2D">
      <w:rPr>
        <w:rStyle w:val="a6"/>
        <w:rFonts w:ascii="Arial Unicode MS" w:eastAsia="Arial Unicode MS" w:hAnsi="Arial Unicode MS" w:cs="Arial Unicode MS"/>
        <w:color w:val="1F4E79" w:themeColor="accent1" w:themeShade="80"/>
        <w:sz w:val="21"/>
        <w:szCs w:val="21"/>
      </w:rPr>
      <w:t>0</w:t>
    </w:r>
    <w:r>
      <w:rPr>
        <w:rStyle w:val="a6"/>
        <w:rFonts w:ascii="Arial Unicode MS" w:eastAsia="Arial Unicode MS" w:hAnsi="Arial Unicode MS" w:cs="Arial Unicode MS" w:hint="eastAsia"/>
        <w:color w:val="1F4E79" w:themeColor="accent1" w:themeShade="80"/>
        <w:sz w:val="21"/>
        <w:szCs w:val="21"/>
      </w:rPr>
      <w:t>-</w:t>
    </w:r>
    <w:r w:rsidR="00BA2B2D">
      <w:rPr>
        <w:rStyle w:val="a6"/>
        <w:rFonts w:ascii="Arial Unicode MS" w:eastAsia="Arial Unicode MS" w:hAnsi="Arial Unicode MS" w:cs="Arial Unicode MS"/>
        <w:color w:val="1F4E79" w:themeColor="accent1" w:themeShade="80"/>
        <w:sz w:val="21"/>
        <w:szCs w:val="21"/>
      </w:rPr>
      <w:t>84599312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433836">
    <w:pPr>
      <w:pStyle w:val="a3"/>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咨询邮箱：connie@avitalent.net</w:t>
    </w:r>
    <w:r w:rsidR="00F57F3D">
      <w:rPr>
        <w:rStyle w:val="a6"/>
        <w:rFonts w:ascii="仿宋_GB2312" w:eastAsia="仿宋_GB2312" w:hAnsi="仿宋_GB2312" w:cs="仿宋_GB2312" w:hint="eastAsia"/>
        <w:color w:val="000000" w:themeColor="text1"/>
        <w:sz w:val="21"/>
        <w:szCs w:val="21"/>
        <w:u w:val="none"/>
      </w:rPr>
      <w:t>联系电话</w:t>
    </w:r>
    <w:r w:rsidR="00F57F3D">
      <w:rPr>
        <w:rStyle w:val="a6"/>
        <w:rFonts w:ascii="Arial Unicode MS" w:eastAsia="Arial Unicode MS" w:hAnsi="Arial Unicode MS" w:cs="Arial Unicode MS" w:hint="eastAsia"/>
        <w:color w:val="000000" w:themeColor="text1"/>
        <w:sz w:val="21"/>
        <w:szCs w:val="21"/>
        <w:u w:val="none"/>
      </w:rPr>
      <w:t>：</w:t>
    </w:r>
    <w:r>
      <w:rPr>
        <w:rStyle w:val="a6"/>
        <w:rFonts w:ascii="Arial Unicode MS" w:eastAsia="Arial Unicode MS" w:hAnsi="Arial Unicode MS" w:cs="Arial Unicode MS" w:hint="eastAsia"/>
        <w:color w:val="1F4E79" w:themeColor="accent1" w:themeShade="80"/>
        <w:sz w:val="21"/>
        <w:szCs w:val="21"/>
      </w:rPr>
      <w:t>010-84599312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14" w:rsidRDefault="00821B14" w:rsidP="003B2B52">
      <w:r>
        <w:separator/>
      </w:r>
    </w:p>
  </w:footnote>
  <w:footnote w:type="continuationSeparator" w:id="0">
    <w:p w:rsidR="00821B14" w:rsidRDefault="00821B14" w:rsidP="003B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F57F3D">
    <w:pPr>
      <w:pStyle w:val="a4"/>
      <w:pBdr>
        <w:bottom w:val="single" w:sz="4" w:space="1" w:color="auto"/>
      </w:pBdr>
      <w:ind w:firstLineChars="2500" w:firstLine="4500"/>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-175895</wp:posOffset>
          </wp:positionV>
          <wp:extent cx="1128395" cy="288290"/>
          <wp:effectExtent l="0" t="0" r="14605"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rcRect t="31730" b="32124"/>
                  <a:stretch>
                    <a:fillRect/>
                  </a:stretch>
                </pic:blipFill>
                <pic:spPr>
                  <a:xfrm>
                    <a:off x="0" y="0"/>
                    <a:ext cx="1128395" cy="288290"/>
                  </a:xfrm>
                  <a:prstGeom prst="rect">
                    <a:avLst/>
                  </a:prstGeom>
                  <a:ln>
                    <a:noFill/>
                  </a:ln>
                </pic:spPr>
              </pic:pic>
            </a:graphicData>
          </a:graphic>
        </wp:anchor>
      </w:drawing>
    </w:r>
    <w:r>
      <w:rPr>
        <w:rFonts w:hint="eastAsia"/>
      </w:rPr>
      <w:t>福州航空</w:t>
    </w:r>
    <w:r>
      <w:rPr>
        <w:rFonts w:hint="eastAsia"/>
      </w:rPr>
      <w:t>2017--2018</w:t>
    </w:r>
    <w:r>
      <w:rPr>
        <w:rFonts w:hint="eastAsia"/>
      </w:rPr>
      <w:t>年大学生飞行学员招聘简章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E6325"/>
    <w:multiLevelType w:val="hybridMultilevel"/>
    <w:tmpl w:val="B46E94CE"/>
    <w:lvl w:ilvl="0" w:tplc="F9167152">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82CE7E"/>
    <w:multiLevelType w:val="singleLevel"/>
    <w:tmpl w:val="5982CE7E"/>
    <w:lvl w:ilvl="0">
      <w:start w:val="1"/>
      <w:numFmt w:val="decimal"/>
      <w:suff w:val="nothing"/>
      <w:lvlText w:val="%1."/>
      <w:lvlJc w:val="left"/>
    </w:lvl>
  </w:abstractNum>
  <w:abstractNum w:abstractNumId="2" w15:restartNumberingAfterBreak="0">
    <w:nsid w:val="59B8C965"/>
    <w:multiLevelType w:val="singleLevel"/>
    <w:tmpl w:val="59B8C965"/>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26E"/>
    <w:rsid w:val="00172A27"/>
    <w:rsid w:val="002971A6"/>
    <w:rsid w:val="003B2B52"/>
    <w:rsid w:val="003C7D2C"/>
    <w:rsid w:val="00433836"/>
    <w:rsid w:val="00462EFD"/>
    <w:rsid w:val="00583A2F"/>
    <w:rsid w:val="007C4882"/>
    <w:rsid w:val="00821B14"/>
    <w:rsid w:val="009B1E2A"/>
    <w:rsid w:val="00BA2B2D"/>
    <w:rsid w:val="00BC2FD3"/>
    <w:rsid w:val="00C55CE5"/>
    <w:rsid w:val="00D20FF2"/>
    <w:rsid w:val="00F57F3D"/>
    <w:rsid w:val="00FD63A2"/>
    <w:rsid w:val="09227AB0"/>
    <w:rsid w:val="0E2E2CD1"/>
    <w:rsid w:val="0E332BE6"/>
    <w:rsid w:val="0E6558EA"/>
    <w:rsid w:val="19BC06BA"/>
    <w:rsid w:val="22AA3A29"/>
    <w:rsid w:val="22B6492F"/>
    <w:rsid w:val="2D906DA0"/>
    <w:rsid w:val="36B753EC"/>
    <w:rsid w:val="3CF56FEF"/>
    <w:rsid w:val="3D60707C"/>
    <w:rsid w:val="3E675FEB"/>
    <w:rsid w:val="5284550A"/>
    <w:rsid w:val="54B15CD6"/>
    <w:rsid w:val="5EE31771"/>
    <w:rsid w:val="68642430"/>
    <w:rsid w:val="68FC2B07"/>
    <w:rsid w:val="6BDC652A"/>
    <w:rsid w:val="6D53759D"/>
    <w:rsid w:val="78885AFC"/>
    <w:rsid w:val="7A863A4D"/>
    <w:rsid w:val="7B025A1A"/>
    <w:rsid w:val="7B977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3D9B7F"/>
  <w15:docId w15:val="{6284FA43-BCD9-44F4-972B-3708F9EF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2B5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2B52"/>
    <w:pPr>
      <w:keepNext/>
      <w:keepLines/>
      <w:spacing w:line="576" w:lineRule="auto"/>
      <w:outlineLvl w:val="0"/>
    </w:pPr>
    <w:rPr>
      <w:rFonts w:ascii="Times New Roman" w:eastAsia="宋体" w:hAnsi="Times New Roman" w:cs="Times New Roman"/>
      <w:b/>
      <w:kern w:val="44"/>
      <w:sz w:val="44"/>
      <w:szCs w:val="20"/>
    </w:rPr>
  </w:style>
  <w:style w:type="paragraph" w:styleId="3">
    <w:name w:val="heading 3"/>
    <w:basedOn w:val="a"/>
    <w:next w:val="a"/>
    <w:unhideWhenUsed/>
    <w:qFormat/>
    <w:rsid w:val="003B2B52"/>
    <w:pPr>
      <w:keepNext/>
      <w:keepLines/>
      <w:spacing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B52"/>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qFormat/>
    <w:rsid w:val="003B2B5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styleId="a5">
    <w:name w:val="Emphasis"/>
    <w:basedOn w:val="a0"/>
    <w:qFormat/>
    <w:rsid w:val="003B2B52"/>
    <w:rPr>
      <w:i/>
    </w:rPr>
  </w:style>
  <w:style w:type="character" w:styleId="a6">
    <w:name w:val="Hyperlink"/>
    <w:basedOn w:val="a0"/>
    <w:qFormat/>
    <w:rsid w:val="003B2B52"/>
    <w:rPr>
      <w:color w:val="054C82"/>
      <w:sz w:val="18"/>
      <w:szCs w:val="18"/>
      <w:u w:val="single"/>
    </w:rPr>
  </w:style>
  <w:style w:type="paragraph" w:customStyle="1" w:styleId="10">
    <w:name w:val="无间隔1"/>
    <w:link w:val="Char"/>
    <w:uiPriority w:val="1"/>
    <w:qFormat/>
    <w:rsid w:val="003B2B52"/>
    <w:rPr>
      <w:rFonts w:asciiTheme="minorHAnsi" w:eastAsia="仿宋_GB2312" w:hAnsiTheme="minorHAnsi" w:cstheme="minorBidi"/>
      <w:sz w:val="24"/>
      <w:szCs w:val="22"/>
    </w:rPr>
  </w:style>
  <w:style w:type="character" w:customStyle="1" w:styleId="Char">
    <w:name w:val="无间隔 Char"/>
    <w:basedOn w:val="a0"/>
    <w:link w:val="10"/>
    <w:qFormat/>
    <w:rsid w:val="003B2B52"/>
    <w:rPr>
      <w:rFonts w:ascii="Times New Roman" w:eastAsia="宋体" w:hAnsi="Times New Roman" w:hint="default"/>
      <w:sz w:val="22"/>
    </w:rPr>
  </w:style>
  <w:style w:type="paragraph" w:customStyle="1" w:styleId="11">
    <w:name w:val="日期1"/>
    <w:basedOn w:val="a"/>
    <w:next w:val="a"/>
    <w:qFormat/>
    <w:rsid w:val="003B2B52"/>
    <w:pPr>
      <w:jc w:val="right"/>
    </w:pPr>
    <w:rPr>
      <w:rFonts w:ascii="Times New Roman" w:eastAsia="宋体" w:hAnsi="Times New Roman" w:cs="Times New Roman"/>
      <w:color w:val="5590CC"/>
      <w:sz w:val="24"/>
    </w:rPr>
  </w:style>
  <w:style w:type="paragraph" w:customStyle="1" w:styleId="ContactDetails">
    <w:name w:val="Contact Details"/>
    <w:basedOn w:val="a"/>
    <w:qFormat/>
    <w:rsid w:val="003B2B52"/>
    <w:rPr>
      <w:rFonts w:ascii="Times New Roman" w:eastAsia="宋体" w:hAnsi="Times New Roman" w:cs="Times New Roman"/>
      <w:color w:val="FFFFFF"/>
      <w:sz w:val="16"/>
      <w:szCs w:val="14"/>
    </w:rPr>
  </w:style>
  <w:style w:type="paragraph" w:customStyle="1" w:styleId="Organization">
    <w:name w:val="Organization"/>
    <w:basedOn w:val="a"/>
    <w:qFormat/>
    <w:rsid w:val="003B2B52"/>
    <w:pPr>
      <w:spacing w:line="600" w:lineRule="exact"/>
    </w:pPr>
    <w:rPr>
      <w:rFonts w:ascii="Calibri" w:eastAsia="宋体" w:hAnsi="Calibri" w:cs="Times New Roman"/>
      <w:color w:val="FFFFFF"/>
      <w:sz w:val="56"/>
      <w:szCs w:val="36"/>
    </w:rPr>
  </w:style>
  <w:style w:type="character" w:styleId="a7">
    <w:name w:val="Unresolved Mention"/>
    <w:basedOn w:val="a0"/>
    <w:uiPriority w:val="99"/>
    <w:semiHidden/>
    <w:unhideWhenUsed/>
    <w:rsid w:val="00BA2B2D"/>
    <w:rPr>
      <w:color w:val="808080"/>
      <w:shd w:val="clear" w:color="auto" w:fill="E6E6E6"/>
    </w:rPr>
  </w:style>
  <w:style w:type="paragraph" w:styleId="a8">
    <w:name w:val="List Paragraph"/>
    <w:basedOn w:val="a"/>
    <w:uiPriority w:val="99"/>
    <w:unhideWhenUsed/>
    <w:rsid w:val="00D20F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格纹型"/>
      <sectRole val="1"/>
    </customSectPr>
    <customSectPr/>
    <customSectPr/>
  </customSectProps>
  <customShpExts>
    <customShpInfo spid="_x0000_s1043"/>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314</Words>
  <Characters>1792</Characters>
  <Application>Microsoft Office Word</Application>
  <DocSecurity>0</DocSecurity>
  <Lines>14</Lines>
  <Paragraphs>4</Paragraphs>
  <ScaleCrop>false</ScaleCrop>
  <Company>www.lenovo.com</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connie</cp:lastModifiedBy>
  <cp:revision>6</cp:revision>
  <dcterms:created xsi:type="dcterms:W3CDTF">2017-09-19T01:55:00Z</dcterms:created>
  <dcterms:modified xsi:type="dcterms:W3CDTF">2017-09-20T00:10:00Z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